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216" w:lineRule="auto"/>
        <w:ind w:right="49"/>
        <w:jc w:val="center"/>
        <w:rPr>
          <w:rFonts w:hint="eastAsia" w:ascii="方正小标宋简体" w:eastAsia="方正小标宋简体"/>
          <w:color w:val="333333"/>
          <w:sz w:val="44"/>
          <w:lang w:val="en-US"/>
        </w:rPr>
      </w:pPr>
      <w:r>
        <w:rPr>
          <w:rFonts w:hint="eastAsia" w:ascii="方正小标宋简体" w:eastAsia="方正小标宋简体"/>
          <w:color w:val="333333"/>
          <w:sz w:val="44"/>
          <w:lang w:val="en-US"/>
        </w:rPr>
        <w:t>威海市航空服务有限公司</w:t>
      </w:r>
    </w:p>
    <w:p>
      <w:pPr>
        <w:spacing w:before="155" w:line="216" w:lineRule="auto"/>
        <w:ind w:right="49"/>
        <w:jc w:val="center"/>
        <w:rPr>
          <w:rFonts w:ascii="方正小标宋简体" w:eastAsia="方正小标宋简体"/>
          <w:sz w:val="44"/>
        </w:rPr>
      </w:pPr>
      <w:r>
        <w:rPr>
          <w:rFonts w:hint="eastAsia" w:ascii="方正小标宋简体" w:eastAsia="方正小标宋简体"/>
          <w:color w:val="333333"/>
          <w:sz w:val="44"/>
        </w:rPr>
        <w:t>202</w:t>
      </w:r>
      <w:r>
        <w:rPr>
          <w:rFonts w:hint="eastAsia" w:ascii="方正小标宋简体" w:eastAsia="方正小标宋简体"/>
          <w:color w:val="333333"/>
          <w:sz w:val="44"/>
          <w:lang w:val="en-US"/>
        </w:rPr>
        <w:t>3</w:t>
      </w:r>
      <w:r>
        <w:rPr>
          <w:rFonts w:hint="eastAsia" w:ascii="方正小标宋简体" w:eastAsia="方正小标宋简体"/>
          <w:color w:val="333333"/>
          <w:sz w:val="44"/>
        </w:rPr>
        <w:t>年度信息公开</w:t>
      </w:r>
      <w:r>
        <w:rPr>
          <w:rFonts w:hint="eastAsia" w:ascii="方正小标宋简体" w:eastAsia="方正小标宋简体"/>
          <w:color w:val="333333"/>
          <w:sz w:val="44"/>
          <w:lang w:val="en-US"/>
        </w:rPr>
        <w:t>报</w:t>
      </w:r>
      <w:r>
        <w:rPr>
          <w:rFonts w:hint="eastAsia" w:ascii="方正小标宋简体" w:eastAsia="方正小标宋简体"/>
          <w:color w:val="333333"/>
          <w:sz w:val="44"/>
        </w:rPr>
        <w:t>告</w:t>
      </w:r>
    </w:p>
    <w:p>
      <w:pPr>
        <w:pStyle w:val="2"/>
        <w:spacing w:before="0"/>
        <w:rPr>
          <w:rFonts w:ascii="方正小标宋简体"/>
          <w:sz w:val="38"/>
        </w:rPr>
      </w:pP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基本信息</w:t>
      </w:r>
    </w:p>
    <w:p>
      <w:pPr>
        <w:numPr>
          <w:ilvl w:val="0"/>
          <w:numId w:val="2"/>
        </w:numPr>
        <w:spacing w:line="560" w:lineRule="exact"/>
        <w:rPr>
          <w:rFonts w:ascii="楷体" w:hAnsi="楷体" w:eastAsia="楷体" w:cs="楷体"/>
          <w:sz w:val="32"/>
          <w:szCs w:val="32"/>
        </w:rPr>
      </w:pPr>
      <w:r>
        <w:rPr>
          <w:rFonts w:hint="eastAsia" w:ascii="楷体" w:hAnsi="楷体" w:eastAsia="楷体" w:cs="楷体"/>
          <w:sz w:val="32"/>
          <w:szCs w:val="32"/>
        </w:rPr>
        <w:t>工商注册登记信息</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中文名称：威海市</w:t>
      </w:r>
      <w:r>
        <w:rPr>
          <w:rFonts w:hint="eastAsia" w:ascii="仿宋_GB2312" w:hAnsi="仿宋_GB2312" w:eastAsia="仿宋_GB2312" w:cs="仿宋_GB2312"/>
          <w:sz w:val="32"/>
          <w:szCs w:val="32"/>
          <w:lang w:val="en-US"/>
        </w:rPr>
        <w:t>航空服务有限公司</w:t>
      </w:r>
      <w:r>
        <w:rPr>
          <w:rFonts w:hint="eastAsia" w:ascii="仿宋_GB2312" w:hAnsi="仿宋_GB2312" w:eastAsia="仿宋_GB2312" w:cs="仿宋_GB2312"/>
          <w:sz w:val="32"/>
          <w:szCs w:val="32"/>
        </w:rPr>
        <w:t>。</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rPr>
        <w:t>丛新忠</w:t>
      </w:r>
      <w:r>
        <w:rPr>
          <w:rFonts w:hint="eastAsia" w:ascii="仿宋_GB2312" w:hAnsi="仿宋_GB2312" w:eastAsia="仿宋_GB2312" w:cs="仿宋_GB2312"/>
          <w:sz w:val="32"/>
          <w:szCs w:val="32"/>
        </w:rPr>
        <w:t>。</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w:t>
      </w:r>
      <w:r>
        <w:rPr>
          <w:rFonts w:hint="eastAsia" w:ascii="仿宋_GB2312" w:hAnsi="仿宋_GB2312" w:eastAsia="仿宋_GB2312" w:cs="仿宋_GB2312"/>
          <w:sz w:val="32"/>
          <w:szCs w:val="32"/>
          <w:lang w:val="en-US"/>
        </w:rPr>
        <w:t>山东省威海市环翠区青岛北路24号</w:t>
      </w:r>
      <w:r>
        <w:rPr>
          <w:rFonts w:hint="eastAsia" w:ascii="仿宋_GB2312" w:hAnsi="仿宋_GB2312" w:eastAsia="仿宋_GB2312" w:cs="仿宋_GB2312"/>
          <w:sz w:val="32"/>
          <w:szCs w:val="32"/>
        </w:rPr>
        <w:t>。</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w:t>
      </w:r>
      <w:r>
        <w:rPr>
          <w:sz w:val="32"/>
          <w:szCs w:val="32"/>
        </w:rPr>
        <w:t>道路普通货运，国际航线或者香港、澳门、台湾航线的航空客货运销售代理业务，经营国内航线除香港、澳门、台湾地区航线外的民用航空运输客货销售代理业务（危险品除外），意外伤害险、货运险的保险兼业代理业务，(有效期限以许可证为准)；航空运输配套服务；铁路客票销售代理；船票销售代理；普通货物仓储服务；日用百货的批发、零售。(依法禁止的项目除外，依法须经批准的项目，经相关部门批准后方可开展经营活动)</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办公地址：山东省威海市环翠区青岛北路24号</w:t>
      </w:r>
      <w:r>
        <w:rPr>
          <w:rFonts w:hint="eastAsia" w:ascii="仿宋_GB2312" w:hAnsi="仿宋_GB2312" w:eastAsia="仿宋_GB2312" w:cs="仿宋_GB2312"/>
          <w:sz w:val="32"/>
          <w:szCs w:val="32"/>
        </w:rPr>
        <w:t>。</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邮政编码：2</w:t>
      </w:r>
      <w:r>
        <w:rPr>
          <w:rFonts w:hint="eastAsia" w:ascii="仿宋_GB2312" w:hAnsi="仿宋_GB2312" w:eastAsia="仿宋_GB2312" w:cs="仿宋_GB2312"/>
          <w:sz w:val="32"/>
          <w:szCs w:val="32"/>
          <w:lang w:val="en-US"/>
        </w:rPr>
        <w:t>64411</w:t>
      </w:r>
      <w:r>
        <w:rPr>
          <w:rFonts w:hint="eastAsia" w:ascii="仿宋_GB2312" w:hAnsi="仿宋_GB2312" w:eastAsia="仿宋_GB2312" w:cs="仿宋_GB2312"/>
          <w:sz w:val="32"/>
          <w:szCs w:val="32"/>
        </w:rPr>
        <w:t>。</w:t>
      </w:r>
    </w:p>
    <w:p>
      <w:pPr>
        <w:numPr>
          <w:ilvl w:val="0"/>
          <w:numId w:val="2"/>
        </w:numPr>
        <w:spacing w:line="560" w:lineRule="exact"/>
        <w:rPr>
          <w:rFonts w:ascii="楷体" w:hAnsi="楷体" w:eastAsia="楷体" w:cs="楷体"/>
          <w:sz w:val="32"/>
          <w:szCs w:val="32"/>
        </w:rPr>
      </w:pPr>
      <w:r>
        <w:rPr>
          <w:rFonts w:hint="eastAsia" w:ascii="楷体" w:hAnsi="楷体" w:eastAsia="楷体" w:cs="楷体"/>
          <w:sz w:val="32"/>
          <w:szCs w:val="32"/>
        </w:rPr>
        <w:t>公司简介</w:t>
      </w:r>
    </w:p>
    <w:p>
      <w:pPr>
        <w:spacing w:line="560" w:lineRule="exact"/>
        <w:ind w:firstLine="640" w:firstLineChars="200"/>
        <w:rPr>
          <w:rFonts w:ascii="仿宋_GB2312" w:hAnsi="仿宋_GB2312" w:eastAsia="仿宋_GB2312" w:cs="仿宋_GB2312"/>
          <w:sz w:val="32"/>
          <w:szCs w:val="32"/>
        </w:rPr>
      </w:pPr>
      <w:r>
        <w:rPr>
          <w:sz w:val="32"/>
          <w:szCs w:val="32"/>
        </w:rPr>
        <w:t>威海市航空服务有限公司成立于1993年2月16日，注册资本450万元，2022年12月30日与中运达机场地面服务有限公司签订产权交易协议，完成混合所有制改革，由原属山东省机场管理集团威海国际机场有限公司全资子公司更改为控股子公司。公司主要负责威海机场国际、国内航空货物运输的销售代理及收运服务保障，以及其它配套业务。近年来，公司持续以“提升航空物流保障能力”为核心，推动航空物流行业发展，努力打造面向日韩的航空枢纽和货运平台</w:t>
      </w:r>
      <w:r>
        <w:rPr>
          <w:rFonts w:hint="eastAsia" w:ascii="仿宋_GB2312" w:hAnsi="仿宋_GB2312" w:eastAsia="仿宋_GB2312" w:cs="仿宋_GB2312"/>
          <w:sz w:val="32"/>
          <w:szCs w:val="32"/>
        </w:rPr>
        <w:t>。</w:t>
      </w: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治理信息</w:t>
      </w:r>
    </w:p>
    <w:p>
      <w:pPr>
        <w:numPr>
          <w:ilvl w:val="0"/>
          <w:numId w:val="4"/>
        </w:numPr>
        <w:spacing w:line="560" w:lineRule="exact"/>
        <w:rPr>
          <w:rFonts w:ascii="楷体" w:hAnsi="楷体" w:eastAsia="楷体" w:cs="楷体"/>
          <w:sz w:val="32"/>
          <w:szCs w:val="32"/>
        </w:rPr>
      </w:pPr>
      <w:r>
        <w:rPr>
          <w:rFonts w:hint="eastAsia" w:ascii="楷体" w:hAnsi="楷体" w:eastAsia="楷体" w:cs="楷体"/>
          <w:sz w:val="32"/>
          <w:szCs w:val="32"/>
        </w:rPr>
        <w:t>公司高级管理人员任职情况</w:t>
      </w:r>
    </w:p>
    <w:tbl>
      <w:tblPr>
        <w:tblStyle w:val="5"/>
        <w:tblW w:w="8618" w:type="dxa"/>
        <w:tblInd w:w="145" w:type="dxa"/>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
      <w:tblGrid>
        <w:gridCol w:w="1448"/>
        <w:gridCol w:w="3490"/>
        <w:gridCol w:w="1130"/>
        <w:gridCol w:w="2550"/>
      </w:tblGrid>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CellMar>
            <w:top w:w="0" w:type="dxa"/>
            <w:left w:w="0" w:type="dxa"/>
            <w:bottom w:w="0" w:type="dxa"/>
            <w:right w:w="0" w:type="dxa"/>
          </w:tblCellMar>
        </w:tblPrEx>
        <w:trPr>
          <w:trHeight w:val="779" w:hRule="atLeast"/>
        </w:trPr>
        <w:tc>
          <w:tcPr>
            <w:tcW w:w="1448"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ascii="楷体" w:hAnsi="楷体" w:eastAsia="楷体"/>
                <w:sz w:val="30"/>
                <w:lang w:val="en-US"/>
              </w:rPr>
            </w:pPr>
            <w:r>
              <w:rPr>
                <w:rFonts w:hint="eastAsia" w:ascii="楷体" w:hAnsi="楷体" w:eastAsia="楷体"/>
                <w:sz w:val="30"/>
                <w:lang w:val="en-US"/>
              </w:rPr>
              <w:t>姓名</w:t>
            </w:r>
          </w:p>
        </w:tc>
        <w:tc>
          <w:tcPr>
            <w:tcW w:w="3490" w:type="dxa"/>
            <w:tcBorders>
              <w:top w:val="single" w:color="auto" w:sz="4" w:space="0"/>
              <w:left w:val="single" w:color="auto" w:sz="4" w:space="0"/>
              <w:bottom w:val="single" w:color="auto" w:sz="4" w:space="0"/>
              <w:right w:val="single" w:color="auto" w:sz="4" w:space="0"/>
            </w:tcBorders>
            <w:shd w:val="clear" w:color="auto" w:fill="auto"/>
          </w:tcPr>
          <w:p>
            <w:pPr>
              <w:pStyle w:val="9"/>
              <w:spacing w:before="183" w:line="560" w:lineRule="exact"/>
              <w:ind w:right="199" w:firstLine="300" w:firstLineChars="100"/>
              <w:rPr>
                <w:rFonts w:ascii="楷体" w:hAnsi="楷体" w:eastAsia="楷体"/>
                <w:sz w:val="30"/>
                <w:lang w:val="en-US"/>
              </w:rPr>
            </w:pPr>
            <w:r>
              <w:rPr>
                <w:rFonts w:hint="eastAsia" w:ascii="楷体" w:hAnsi="楷体" w:eastAsia="楷体"/>
                <w:sz w:val="30"/>
                <w:lang w:val="en-US"/>
              </w:rPr>
              <w:t>职    务</w:t>
            </w:r>
          </w:p>
        </w:tc>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9"/>
              <w:spacing w:before="183" w:line="560" w:lineRule="exact"/>
              <w:ind w:right="199" w:firstLine="300" w:firstLineChars="100"/>
              <w:rPr>
                <w:rFonts w:hint="eastAsia" w:ascii="楷体" w:hAnsi="楷体" w:eastAsia="楷体"/>
                <w:sz w:val="30"/>
                <w:lang w:val="en-US" w:eastAsia="zh-CN"/>
              </w:rPr>
            </w:pPr>
            <w:r>
              <w:rPr>
                <w:rFonts w:hint="eastAsia" w:ascii="楷体" w:hAnsi="楷体" w:eastAsia="楷体"/>
                <w:sz w:val="30"/>
                <w:lang w:val="en-US" w:eastAsia="zh-CN"/>
              </w:rPr>
              <w:t>性别</w:t>
            </w:r>
          </w:p>
        </w:tc>
        <w:tc>
          <w:tcPr>
            <w:tcW w:w="2550" w:type="dxa"/>
            <w:tcBorders>
              <w:top w:val="single" w:color="auto" w:sz="4" w:space="0"/>
              <w:left w:val="single" w:color="auto" w:sz="4" w:space="0"/>
              <w:bottom w:val="single" w:color="auto" w:sz="4" w:space="0"/>
              <w:right w:val="single" w:color="auto" w:sz="4" w:space="0"/>
            </w:tcBorders>
            <w:shd w:val="clear" w:color="auto" w:fill="auto"/>
          </w:tcPr>
          <w:p>
            <w:pPr>
              <w:pStyle w:val="9"/>
              <w:spacing w:before="183" w:line="560" w:lineRule="exact"/>
              <w:ind w:right="199" w:firstLine="300" w:firstLineChars="100"/>
              <w:rPr>
                <w:rFonts w:hint="eastAsia" w:ascii="楷体" w:hAnsi="楷体" w:eastAsia="楷体"/>
                <w:sz w:val="30"/>
                <w:lang w:val="en-US" w:eastAsia="zh-CN"/>
              </w:rPr>
            </w:pPr>
            <w:r>
              <w:rPr>
                <w:rFonts w:hint="eastAsia" w:ascii="楷体" w:hAnsi="楷体" w:eastAsia="楷体"/>
                <w:sz w:val="30"/>
                <w:lang w:val="en-US" w:eastAsia="zh-CN"/>
              </w:rPr>
              <w:t>任现职时间</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CellMar>
            <w:top w:w="0" w:type="dxa"/>
            <w:left w:w="0" w:type="dxa"/>
            <w:bottom w:w="0" w:type="dxa"/>
            <w:right w:w="0" w:type="dxa"/>
          </w:tblCellMar>
        </w:tblPrEx>
        <w:trPr>
          <w:trHeight w:val="705" w:hRule="atLeast"/>
        </w:trPr>
        <w:tc>
          <w:tcPr>
            <w:tcW w:w="1448"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ascii="楷体" w:hAnsi="楷体" w:eastAsia="楷体"/>
                <w:sz w:val="30"/>
                <w:lang w:val="en-US"/>
              </w:rPr>
            </w:pPr>
            <w:r>
              <w:rPr>
                <w:rFonts w:hint="eastAsia" w:ascii="楷体" w:hAnsi="楷体" w:eastAsia="楷体"/>
                <w:sz w:val="30"/>
                <w:lang w:val="en-US"/>
              </w:rPr>
              <w:t>丛新忠</w:t>
            </w:r>
          </w:p>
        </w:tc>
        <w:tc>
          <w:tcPr>
            <w:tcW w:w="3490" w:type="dxa"/>
            <w:tcBorders>
              <w:top w:val="single" w:color="auto" w:sz="4" w:space="0"/>
              <w:left w:val="single" w:color="auto" w:sz="4" w:space="0"/>
              <w:bottom w:val="single" w:color="auto" w:sz="4" w:space="0"/>
              <w:right w:val="single" w:color="auto" w:sz="4" w:space="0"/>
            </w:tcBorders>
            <w:shd w:val="clear" w:color="auto" w:fill="auto"/>
          </w:tcPr>
          <w:p>
            <w:pPr>
              <w:pStyle w:val="9"/>
              <w:spacing w:before="183" w:line="560" w:lineRule="exact"/>
              <w:ind w:right="199" w:firstLine="300" w:firstLineChars="100"/>
              <w:rPr>
                <w:rFonts w:ascii="楷体" w:hAnsi="楷体" w:eastAsia="楷体"/>
                <w:sz w:val="30"/>
                <w:lang w:val="en-US"/>
              </w:rPr>
            </w:pPr>
            <w:r>
              <w:rPr>
                <w:rFonts w:hint="eastAsia" w:ascii="楷体" w:hAnsi="楷体" w:eastAsia="楷体"/>
                <w:sz w:val="30"/>
                <w:lang w:val="en-US"/>
              </w:rPr>
              <w:t>董事长</w:t>
            </w:r>
          </w:p>
        </w:tc>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jc w:val="center"/>
              <w:rPr>
                <w:rFonts w:hint="eastAsia" w:ascii="楷体" w:hAnsi="楷体" w:eastAsia="楷体"/>
                <w:sz w:val="30"/>
                <w:lang w:val="en-US" w:eastAsia="zh-CN"/>
              </w:rPr>
            </w:pPr>
            <w:r>
              <w:rPr>
                <w:rFonts w:hint="eastAsia" w:ascii="楷体" w:hAnsi="楷体" w:eastAsia="楷体"/>
                <w:sz w:val="30"/>
                <w:lang w:val="en-US" w:eastAsia="zh-CN"/>
              </w:rPr>
              <w:t>男</w:t>
            </w:r>
          </w:p>
        </w:tc>
        <w:tc>
          <w:tcPr>
            <w:tcW w:w="2550" w:type="dxa"/>
            <w:tcBorders>
              <w:top w:val="single" w:color="auto" w:sz="4" w:space="0"/>
              <w:left w:val="single" w:color="auto" w:sz="4" w:space="0"/>
              <w:bottom w:val="single" w:color="auto" w:sz="4" w:space="0"/>
              <w:right w:val="single" w:color="auto" w:sz="4" w:space="0"/>
            </w:tcBorders>
            <w:shd w:val="clear" w:color="auto" w:fill="auto"/>
          </w:tcPr>
          <w:p>
            <w:pPr>
              <w:pStyle w:val="9"/>
              <w:spacing w:before="183" w:line="560" w:lineRule="exact"/>
              <w:ind w:right="199" w:firstLine="300" w:firstLineChars="100"/>
              <w:jc w:val="center"/>
              <w:rPr>
                <w:rFonts w:hint="default" w:ascii="楷体" w:hAnsi="楷体" w:eastAsia="楷体"/>
                <w:sz w:val="30"/>
                <w:lang w:val="en-US" w:eastAsia="zh-CN"/>
              </w:rPr>
            </w:pPr>
            <w:r>
              <w:rPr>
                <w:rFonts w:hint="eastAsia" w:ascii="楷体" w:hAnsi="楷体" w:eastAsia="楷体"/>
                <w:sz w:val="30"/>
                <w:lang w:val="en-US" w:eastAsia="zh-CN"/>
              </w:rPr>
              <w:t>2022.12至今</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CellMar>
            <w:top w:w="0" w:type="dxa"/>
            <w:left w:w="0" w:type="dxa"/>
            <w:bottom w:w="0" w:type="dxa"/>
            <w:right w:w="0" w:type="dxa"/>
          </w:tblCellMar>
        </w:tblPrEx>
        <w:trPr>
          <w:trHeight w:val="800" w:hRule="atLeast"/>
        </w:trPr>
        <w:tc>
          <w:tcPr>
            <w:tcW w:w="1448"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吴伟阔</w:t>
            </w:r>
          </w:p>
        </w:tc>
        <w:tc>
          <w:tcPr>
            <w:tcW w:w="349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董事兼总经理</w:t>
            </w:r>
          </w:p>
        </w:tc>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jc w:val="center"/>
              <w:rPr>
                <w:rFonts w:hint="default" w:ascii="楷体" w:hAnsi="楷体" w:eastAsia="楷体"/>
                <w:sz w:val="30"/>
                <w:lang w:val="en-US" w:eastAsia="zh-CN"/>
              </w:rPr>
            </w:pPr>
            <w:r>
              <w:rPr>
                <w:rFonts w:hint="eastAsia" w:ascii="楷体" w:hAnsi="楷体" w:eastAsia="楷体"/>
                <w:sz w:val="30"/>
                <w:lang w:val="en-US" w:eastAsia="zh-CN"/>
              </w:rPr>
              <w:t>男</w:t>
            </w:r>
          </w:p>
        </w:tc>
        <w:tc>
          <w:tcPr>
            <w:tcW w:w="255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default" w:ascii="楷体" w:hAnsi="楷体" w:eastAsia="楷体"/>
                <w:sz w:val="30"/>
                <w:lang w:val="en-US" w:eastAsia="zh-CN"/>
              </w:rPr>
            </w:pPr>
            <w:r>
              <w:rPr>
                <w:rFonts w:hint="eastAsia" w:ascii="楷体" w:hAnsi="楷体" w:eastAsia="楷体"/>
                <w:sz w:val="30"/>
                <w:lang w:val="en-US" w:eastAsia="zh-CN"/>
              </w:rPr>
              <w:t>2022.12至今</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CellMar>
            <w:top w:w="0" w:type="dxa"/>
            <w:left w:w="0" w:type="dxa"/>
            <w:bottom w:w="0" w:type="dxa"/>
            <w:right w:w="0" w:type="dxa"/>
          </w:tblCellMar>
        </w:tblPrEx>
        <w:trPr>
          <w:trHeight w:val="841" w:hRule="atLeast"/>
        </w:trPr>
        <w:tc>
          <w:tcPr>
            <w:tcW w:w="1448"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于燕妮</w:t>
            </w:r>
          </w:p>
        </w:tc>
        <w:tc>
          <w:tcPr>
            <w:tcW w:w="349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eastAsia="zh-CN"/>
              </w:rPr>
            </w:pPr>
            <w:r>
              <w:rPr>
                <w:rFonts w:hint="eastAsia" w:ascii="楷体" w:hAnsi="楷体" w:eastAsia="楷体"/>
                <w:sz w:val="30"/>
                <w:lang w:val="en-US"/>
              </w:rPr>
              <w:t>董事</w:t>
            </w:r>
            <w:r>
              <w:rPr>
                <w:rFonts w:hint="eastAsia" w:ascii="楷体" w:hAnsi="楷体" w:eastAsia="楷体"/>
                <w:sz w:val="30"/>
                <w:lang w:val="en-US" w:eastAsia="zh-CN"/>
              </w:rPr>
              <w:t>、财务总监</w:t>
            </w:r>
          </w:p>
        </w:tc>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jc w:val="center"/>
              <w:rPr>
                <w:rFonts w:hint="eastAsia" w:ascii="楷体" w:hAnsi="楷体" w:eastAsia="楷体"/>
                <w:sz w:val="30"/>
                <w:lang w:val="en-US" w:eastAsia="zh-CN"/>
              </w:rPr>
            </w:pPr>
            <w:r>
              <w:rPr>
                <w:rFonts w:hint="eastAsia" w:ascii="楷体" w:hAnsi="楷体" w:eastAsia="楷体"/>
                <w:sz w:val="30"/>
                <w:lang w:val="en-US" w:eastAsia="zh-CN"/>
              </w:rPr>
              <w:t>女</w:t>
            </w:r>
          </w:p>
        </w:tc>
        <w:tc>
          <w:tcPr>
            <w:tcW w:w="255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eastAsia="zh-CN"/>
              </w:rPr>
              <w:t>2022.12至今</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CellMar>
            <w:top w:w="0" w:type="dxa"/>
            <w:left w:w="0" w:type="dxa"/>
            <w:bottom w:w="0" w:type="dxa"/>
            <w:right w:w="0" w:type="dxa"/>
          </w:tblCellMar>
        </w:tblPrEx>
        <w:trPr>
          <w:trHeight w:val="853" w:hRule="atLeast"/>
        </w:trPr>
        <w:tc>
          <w:tcPr>
            <w:tcW w:w="1448"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郭</w:t>
            </w:r>
            <w:bookmarkStart w:id="0" w:name="_GoBack"/>
            <w:bookmarkEnd w:id="0"/>
            <w:r>
              <w:rPr>
                <w:rFonts w:hint="eastAsia" w:ascii="楷体" w:hAnsi="楷体" w:eastAsia="楷体"/>
                <w:sz w:val="30"/>
                <w:lang w:val="en-US"/>
              </w:rPr>
              <w:t xml:space="preserve">  涛</w:t>
            </w:r>
          </w:p>
        </w:tc>
        <w:tc>
          <w:tcPr>
            <w:tcW w:w="349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监  事</w:t>
            </w:r>
          </w:p>
        </w:tc>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jc w:val="center"/>
              <w:rPr>
                <w:rFonts w:hint="eastAsia" w:ascii="楷体" w:hAnsi="楷体" w:eastAsia="楷体"/>
                <w:sz w:val="30"/>
                <w:lang w:val="en-US" w:eastAsia="zh-CN"/>
              </w:rPr>
            </w:pPr>
            <w:r>
              <w:rPr>
                <w:rFonts w:hint="eastAsia" w:ascii="楷体" w:hAnsi="楷体" w:eastAsia="楷体"/>
                <w:sz w:val="30"/>
                <w:lang w:val="en-US" w:eastAsia="zh-CN"/>
              </w:rPr>
              <w:t>男</w:t>
            </w:r>
          </w:p>
        </w:tc>
        <w:tc>
          <w:tcPr>
            <w:tcW w:w="255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eastAsia="zh-CN"/>
              </w:rPr>
              <w:t>2022.12至今</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CellMar>
            <w:top w:w="0" w:type="dxa"/>
            <w:left w:w="0" w:type="dxa"/>
            <w:bottom w:w="0" w:type="dxa"/>
            <w:right w:w="0" w:type="dxa"/>
          </w:tblCellMar>
        </w:tblPrEx>
        <w:trPr>
          <w:trHeight w:val="823" w:hRule="atLeast"/>
        </w:trPr>
        <w:tc>
          <w:tcPr>
            <w:tcW w:w="1448"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王  杰</w:t>
            </w:r>
          </w:p>
        </w:tc>
        <w:tc>
          <w:tcPr>
            <w:tcW w:w="349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rPr>
              <w:t>副总经理</w:t>
            </w:r>
          </w:p>
        </w:tc>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jc w:val="center"/>
              <w:rPr>
                <w:rFonts w:hint="eastAsia" w:ascii="楷体" w:hAnsi="楷体" w:eastAsia="楷体"/>
                <w:sz w:val="30"/>
                <w:lang w:val="en-US" w:eastAsia="zh-CN"/>
              </w:rPr>
            </w:pPr>
            <w:r>
              <w:rPr>
                <w:rFonts w:hint="eastAsia" w:ascii="楷体" w:hAnsi="楷体" w:eastAsia="楷体"/>
                <w:sz w:val="30"/>
                <w:lang w:val="en-US" w:eastAsia="zh-CN"/>
              </w:rPr>
              <w:t>男</w:t>
            </w:r>
          </w:p>
        </w:tc>
        <w:tc>
          <w:tcPr>
            <w:tcW w:w="2550" w:type="dxa"/>
            <w:tcBorders>
              <w:top w:val="single" w:color="auto" w:sz="4" w:space="0"/>
              <w:left w:val="single" w:color="auto" w:sz="4" w:space="0"/>
              <w:bottom w:val="single" w:color="auto" w:sz="4" w:space="0"/>
              <w:right w:val="single" w:color="auto" w:sz="4" w:space="0"/>
            </w:tcBorders>
            <w:shd w:val="clear" w:color="auto" w:fill="auto"/>
          </w:tcPr>
          <w:p>
            <w:pPr>
              <w:pStyle w:val="9"/>
              <w:tabs>
                <w:tab w:val="left" w:pos="619"/>
              </w:tabs>
              <w:spacing w:before="183" w:line="560" w:lineRule="exact"/>
              <w:rPr>
                <w:rFonts w:hint="eastAsia" w:ascii="楷体" w:hAnsi="楷体" w:eastAsia="楷体"/>
                <w:sz w:val="30"/>
                <w:lang w:val="en-US"/>
              </w:rPr>
            </w:pPr>
            <w:r>
              <w:rPr>
                <w:rFonts w:hint="eastAsia" w:ascii="楷体" w:hAnsi="楷体" w:eastAsia="楷体"/>
                <w:sz w:val="30"/>
                <w:lang w:val="en-US" w:eastAsia="zh-CN"/>
              </w:rPr>
              <w:t>2023.01至今</w:t>
            </w:r>
          </w:p>
        </w:tc>
      </w:tr>
    </w:tbl>
    <w:p>
      <w:pPr>
        <w:numPr>
          <w:ilvl w:val="0"/>
          <w:numId w:val="4"/>
        </w:numPr>
        <w:spacing w:line="560" w:lineRule="exact"/>
        <w:rPr>
          <w:rFonts w:ascii="楷体" w:hAnsi="楷体" w:eastAsia="楷体" w:cs="楷体"/>
          <w:sz w:val="32"/>
          <w:szCs w:val="32"/>
        </w:rPr>
      </w:pPr>
      <w:r>
        <w:rPr>
          <w:rFonts w:hint="eastAsia" w:ascii="楷体" w:hAnsi="楷体" w:eastAsia="楷体" w:cs="楷体"/>
          <w:sz w:val="32"/>
          <w:szCs w:val="32"/>
          <w:lang w:val="en-US"/>
        </w:rPr>
        <w:t>重大人事变动</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2023年01月，王杰任威海市航空服务有限公司副总经理；</w:t>
      </w: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2023年01月，免去刘杰威海市航空服务有限公司副经理职务。</w:t>
      </w:r>
    </w:p>
    <w:p>
      <w:pPr>
        <w:numPr>
          <w:ilvl w:val="0"/>
          <w:numId w:val="0"/>
        </w:numPr>
        <w:spacing w:line="560" w:lineRule="exact"/>
        <w:ind w:left="420" w:leftChars="0"/>
        <w:rPr>
          <w:rFonts w:ascii="楷体" w:hAnsi="楷体" w:eastAsia="楷体" w:cs="楷体"/>
          <w:sz w:val="32"/>
          <w:szCs w:val="32"/>
        </w:rPr>
      </w:pPr>
    </w:p>
    <w:p>
      <w:pPr>
        <w:numPr>
          <w:ilvl w:val="0"/>
          <w:numId w:val="0"/>
        </w:numPr>
        <w:spacing w:line="560" w:lineRule="exact"/>
        <w:rPr>
          <w:rFonts w:ascii="楷体" w:hAnsi="楷体" w:eastAsia="楷体" w:cs="楷体"/>
          <w:sz w:val="32"/>
          <w:szCs w:val="32"/>
        </w:rPr>
      </w:pPr>
    </w:p>
    <w:p>
      <w:pPr>
        <w:numPr>
          <w:ilvl w:val="0"/>
          <w:numId w:val="4"/>
        </w:numPr>
        <w:spacing w:line="560" w:lineRule="exact"/>
        <w:rPr>
          <w:rFonts w:ascii="楷体" w:hAnsi="楷体" w:eastAsia="楷体" w:cs="楷体"/>
          <w:sz w:val="32"/>
          <w:szCs w:val="32"/>
        </w:rPr>
      </w:pPr>
      <w:r>
        <w:rPr>
          <w:rFonts w:hint="eastAsia" w:ascii="楷体" w:hAnsi="楷体" w:eastAsia="楷体" w:cs="楷体"/>
          <w:sz w:val="32"/>
          <w:szCs w:val="32"/>
        </w:rPr>
        <w:t>公司管理架构</w:t>
      </w:r>
    </w:p>
    <w:p>
      <w:r>
        <w:rPr>
          <w:lang w:val="en-US" w:bidi="ar-SA"/>
        </w:rPr>
        <w:pict>
          <v:group id="画布 312" o:spid="_x0000_s1059" o:spt="203" style="position:absolute;left:0pt;margin-left:8.65pt;margin-top:12.1pt;height:257pt;width:474pt;z-index:251663360;mso-width-relative:page;mso-height-relative:page;" coordorigin="0,27940" coordsize="6019799,3263899" editas="canvas">
            <o:lock v:ext="edit"/>
            <v:shape id="画布 312" o:spid="_x0000_s1060" o:spt="75" type="#_x0000_t75" style="position:absolute;left:0;top:27940;height:3263899;width:6019799;" filled="f" stroked="f" coordsize="21600,21600">
              <v:path/>
              <v:fill on="f" focussize="0,0"/>
              <v:stroke on="f"/>
              <v:imagedata o:title=""/>
              <o:lock v:ext="edit" aspectratio="f"/>
            </v:shape>
            <v:rect id="矩形 314" o:spid="_x0000_s1061" o:spt="1" style="position:absolute;left:2233295;top:899795;height:476885;width:1266189;" fillcolor="#FFFFFF" filled="t" stroked="t" coordsize="21600,21600">
              <v:path/>
              <v:fill on="t" color2="#FFFFFF" focussize="0,0"/>
              <v:stroke color="#000000" joinstyle="miter"/>
              <v:imagedata o:title=""/>
              <o:lock v:ext="edit" aspectratio="f"/>
              <v:textbox inset="6.42094488188976pt,0.0445909886264217in,6.42094488188976pt,0.0445909886264217in">
                <w:txbxContent>
                  <w:p>
                    <w:pPr>
                      <w:spacing w:line="240" w:lineRule="atLeast"/>
                      <w:jc w:val="center"/>
                      <w:rPr>
                        <w:sz w:val="21"/>
                        <w:szCs w:val="21"/>
                      </w:rPr>
                    </w:pPr>
                    <w:r>
                      <w:rPr>
                        <w:rFonts w:hint="eastAsia"/>
                        <w:sz w:val="21"/>
                        <w:szCs w:val="21"/>
                      </w:rPr>
                      <w:t>航空服务有限公司</w:t>
                    </w:r>
                  </w:p>
                  <w:p>
                    <w:pPr>
                      <w:spacing w:line="240" w:lineRule="atLeast"/>
                      <w:jc w:val="center"/>
                      <w:rPr>
                        <w:sz w:val="21"/>
                        <w:szCs w:val="21"/>
                      </w:rPr>
                    </w:pPr>
                    <w:r>
                      <w:rPr>
                        <w:rFonts w:hint="eastAsia"/>
                        <w:sz w:val="21"/>
                        <w:szCs w:val="21"/>
                      </w:rPr>
                      <w:t>总经理</w:t>
                    </w:r>
                  </w:p>
                </w:txbxContent>
              </v:textbox>
            </v:rect>
            <v:rect id="矩形 322" o:spid="_x0000_s1063" o:spt="1" style="position:absolute;left:4211954;top:874395;height:457200;width:1295400;" fillcolor="#FFFFFF" filled="t" stroked="t" coordsize="21600,21600">
              <v:path/>
              <v:fill on="t" color2="#FFFFFF" focussize="0,0"/>
              <v:stroke color="#000000" joinstyle="miter"/>
              <v:imagedata o:title=""/>
              <o:lock v:ext="edit" aspectratio="f"/>
              <v:textbox inset="6.42094488188976pt,0.0445909886264217in,6.42094488188976pt,0.0445909886264217in">
                <w:txbxContent>
                  <w:p>
                    <w:pPr>
                      <w:rPr>
                        <w:sz w:val="21"/>
                        <w:szCs w:val="21"/>
                      </w:rPr>
                    </w:pPr>
                    <w:r>
                      <w:rPr>
                        <w:rFonts w:hint="eastAsia"/>
                        <w:sz w:val="21"/>
                        <w:szCs w:val="21"/>
                      </w:rPr>
                      <w:t>航空服务有限公司</w:t>
                    </w:r>
                  </w:p>
                  <w:p>
                    <w:pPr>
                      <w:jc w:val="center"/>
                      <w:rPr>
                        <w:sz w:val="21"/>
                        <w:szCs w:val="21"/>
                      </w:rPr>
                    </w:pPr>
                    <w:r>
                      <w:rPr>
                        <w:rFonts w:hint="eastAsia"/>
                        <w:sz w:val="21"/>
                        <w:szCs w:val="21"/>
                      </w:rPr>
                      <w:t>副总经理</w:t>
                    </w:r>
                  </w:p>
                </w:txbxContent>
              </v:textbox>
            </v:rect>
            <v:rect id="矩形 323" o:spid="_x0000_s1064" o:spt="1" style="position:absolute;left:5053964;top:2066289;height:1023620;width:391160;" fillcolor="#FFFFFF" filled="t" stroked="t" coordsize="21600,21600">
              <v:path/>
              <v:fill on="t" color2="#FFFFFF" focussize="0,0"/>
              <v:stroke color="#000000" joinstyle="miter"/>
              <v:imagedata o:title=""/>
              <o:lock v:ext="edit" aspectratio="f"/>
              <v:textbox inset="6.42094488188976pt,0.0445909886264217in,6.42094488188976pt,0.0445909886264217in" style="layout-flow:vertical-ideographic;">
                <w:txbxContent>
                  <w:p>
                    <w:pPr>
                      <w:jc w:val="distribute"/>
                      <w:rPr>
                        <w:sz w:val="21"/>
                        <w:szCs w:val="21"/>
                      </w:rPr>
                    </w:pPr>
                    <w:r>
                      <w:rPr>
                        <w:rFonts w:hint="eastAsia"/>
                        <w:sz w:val="21"/>
                        <w:szCs w:val="21"/>
                      </w:rPr>
                      <w:t>综合办</w:t>
                    </w:r>
                  </w:p>
                </w:txbxContent>
              </v:textbox>
            </v:rect>
            <v:rect id="矩形 326" o:spid="_x0000_s1065" o:spt="1" style="position:absolute;left:4264024;top:2075179;height:1016000;width:381000;" fillcolor="#FFFFFF" filled="t" stroked="t" coordsize="21600,21600">
              <v:path/>
              <v:fill on="t" color2="#FFFFFF" focussize="0,0"/>
              <v:stroke color="#000000" joinstyle="miter"/>
              <v:imagedata o:title=""/>
              <o:lock v:ext="edit" aspectratio="f"/>
              <v:textbox inset="6.42094488188976pt,0.0445909886264217in,6.42094488188976pt,0.0445909886264217in" style="layout-flow:vertical-ideographic;">
                <w:txbxContent>
                  <w:p>
                    <w:pPr>
                      <w:jc w:val="distribute"/>
                      <w:rPr>
                        <w:sz w:val="21"/>
                        <w:szCs w:val="21"/>
                      </w:rPr>
                    </w:pPr>
                    <w:r>
                      <w:rPr>
                        <w:rFonts w:hint="eastAsia"/>
                        <w:sz w:val="21"/>
                        <w:szCs w:val="21"/>
                      </w:rPr>
                      <w:t>营业厅</w:t>
                    </w:r>
                  </w:p>
                </w:txbxContent>
              </v:textbox>
            </v:rect>
            <v:rect id="矩形 328" o:spid="_x0000_s1066" o:spt="1" style="position:absolute;left:2680335;top:2077084;height:1016000;width:380999;" fillcolor="#FFFFFF" filled="t" stroked="t" coordsize="21600,21600">
              <v:path/>
              <v:fill on="t" color2="#FFFFFF" focussize="0,0"/>
              <v:stroke color="#000000" joinstyle="miter"/>
              <v:imagedata o:title=""/>
              <o:lock v:ext="edit" aspectratio="f"/>
              <v:textbox inset="6.42094488188976pt,0.0445909886264217in,6.42094488188976pt,0.0445909886264217in" style="layout-flow:vertical-ideographic;">
                <w:txbxContent>
                  <w:p>
                    <w:pPr>
                      <w:jc w:val="distribute"/>
                      <w:rPr>
                        <w:sz w:val="21"/>
                        <w:szCs w:val="21"/>
                      </w:rPr>
                    </w:pPr>
                    <w:r>
                      <w:rPr>
                        <w:rFonts w:hint="eastAsia"/>
                        <w:sz w:val="21"/>
                        <w:szCs w:val="21"/>
                      </w:rPr>
                      <w:t>营销部</w:t>
                    </w:r>
                  </w:p>
                </w:txbxContent>
              </v:textbox>
            </v:rect>
            <v:rect id="矩形 642" o:spid="_x0000_s1067" o:spt="1" style="position:absolute;left:2223770;top:27940;height:450850;width:1257299;" fillcolor="#FFFFFF" filled="t" stroked="t" coordsize="21600,21600">
              <v:path/>
              <v:fill on="t" color2="#FFFFFF" focussize="0,0"/>
              <v:stroke color="#000000" joinstyle="miter"/>
              <v:imagedata o:title=""/>
              <o:lock v:ext="edit" aspectratio="f"/>
              <v:textbox inset="6.42094488188976pt,0.0445909886264217in,6.42094488188976pt,0.0445909886264217in">
                <w:txbxContent>
                  <w:p>
                    <w:pPr>
                      <w:spacing w:line="240" w:lineRule="atLeast"/>
                      <w:jc w:val="center"/>
                      <w:rPr>
                        <w:sz w:val="21"/>
                        <w:szCs w:val="21"/>
                      </w:rPr>
                    </w:pPr>
                    <w:r>
                      <w:rPr>
                        <w:rFonts w:hint="eastAsia"/>
                        <w:sz w:val="21"/>
                        <w:szCs w:val="21"/>
                      </w:rPr>
                      <w:t>航空服务有限公司</w:t>
                    </w:r>
                  </w:p>
                  <w:p>
                    <w:pPr>
                      <w:spacing w:line="240" w:lineRule="atLeast"/>
                      <w:jc w:val="center"/>
                      <w:rPr>
                        <w:sz w:val="21"/>
                        <w:szCs w:val="21"/>
                      </w:rPr>
                    </w:pPr>
                    <w:r>
                      <w:rPr>
                        <w:rFonts w:hint="eastAsia"/>
                        <w:sz w:val="21"/>
                        <w:szCs w:val="21"/>
                      </w:rPr>
                      <w:t>董事长</w:t>
                    </w:r>
                  </w:p>
                </w:txbxContent>
              </v:textbox>
            </v:rect>
            <v:rect id="矩形 643" o:spid="_x0000_s1068" o:spt="1" style="position:absolute;left:183515;top:922655;height:444500;width:1295400;" fillcolor="#FFFFFF" filled="t" stroked="t" coordsize="21600,21600">
              <v:path/>
              <v:fill on="t" color2="#FFFFFF" focussize="0,0"/>
              <v:stroke color="#000000" joinstyle="miter"/>
              <v:imagedata o:title=""/>
              <o:lock v:ext="edit" aspectratio="f"/>
              <v:textbox inset="6.42094488188976pt,0.0445909886264217in,6.42094488188976pt,0.0445909886264217in">
                <w:txbxContent>
                  <w:p>
                    <w:pPr>
                      <w:rPr>
                        <w:sz w:val="21"/>
                        <w:szCs w:val="21"/>
                      </w:rPr>
                    </w:pPr>
                    <w:r>
                      <w:rPr>
                        <w:rFonts w:hint="eastAsia"/>
                        <w:sz w:val="21"/>
                        <w:szCs w:val="21"/>
                      </w:rPr>
                      <w:t>航空服务有限公司</w:t>
                    </w:r>
                  </w:p>
                  <w:p>
                    <w:pPr>
                      <w:jc w:val="center"/>
                      <w:rPr>
                        <w:sz w:val="21"/>
                        <w:szCs w:val="21"/>
                      </w:rPr>
                    </w:pPr>
                    <w:r>
                      <w:rPr>
                        <w:rFonts w:hint="eastAsia"/>
                        <w:sz w:val="21"/>
                        <w:szCs w:val="21"/>
                      </w:rPr>
                      <w:t>财务总监</w:t>
                    </w:r>
                  </w:p>
                </w:txbxContent>
              </v:textbox>
            </v:rect>
            <v:shape id="自选图形 686" o:spid="_x0000_s1069" o:spt="32" type="#_x0000_t32" style="position:absolute;left:2852420;top:478790;height:421005;width:13970;" filled="f" stroked="t" coordsize="21600,21600">
              <v:path arrowok="t"/>
              <v:fill on="f" focussize="0,0"/>
              <v:stroke color="#000000" endarrow="open"/>
              <v:imagedata o:title=""/>
              <o:lock v:ext="edit" aspectratio="f"/>
            </v:shape>
            <v:shape id="自选图形 687" o:spid="_x0000_s1070" o:spt="33" type="#_x0000_t33" style="position:absolute;left:830580;top:253365;flip:y;height:669290;width:1392555;rotation:11796480f;" filled="f" stroked="t" coordsize="21600,21600">
              <v:path arrowok="t"/>
              <v:fill on="f" focussize="0,0"/>
              <v:stroke color="#000000" joinstyle="miter" endarrow="open"/>
              <v:imagedata o:title=""/>
              <o:lock v:ext="edit" aspectratio="f"/>
            </v:shape>
            <v:shape id="自选图形 688" o:spid="_x0000_s1071" o:spt="33" type="#_x0000_t33" style="position:absolute;left:3481069;top:253365;height:621030;width:1378585;" filled="f" stroked="t" coordsize="21600,21600">
              <v:path arrowok="t"/>
              <v:fill on="f" focussize="0,0"/>
              <v:stroke color="#000000" joinstyle="miter" endarrow="open"/>
              <v:imagedata o:title=""/>
              <o:lock v:ext="edit" aspectratio="f"/>
            </v:shape>
            <v:shape id="自选图形 689" o:spid="_x0000_s1072" o:spt="32" type="#_x0000_t32" style="position:absolute;left:2866390;top:1376680;height:700405;width:4445;" filled="f" stroked="t" coordsize="21600,21600">
              <v:path arrowok="t"/>
              <v:fill on="f" focussize="0,0"/>
              <v:stroke color="#000000" endarrow="open"/>
              <v:imagedata o:title=""/>
              <o:lock v:ext="edit" aspectratio="f"/>
            </v:shape>
            <v:shape id="自选图形 691" o:spid="_x0000_s1074" o:spt="34" type="#_x0000_t34" style="position:absolute;left:4285611;top:1500502;height:405129;width:743585;rotation:5898240f;" filled="f" stroked="t" coordsize="21600,21600" adj="10800">
              <v:path arrowok="t"/>
              <v:fill on="f" focussize="0,0"/>
              <v:stroke color="#000000" joinstyle="miter" endarrow="open"/>
              <v:imagedata o:title=""/>
              <o:lock v:ext="edit" aspectratio="f"/>
            </v:shape>
            <v:shape id="自选图形 692" o:spid="_x0000_s1075" o:spt="34" type="#_x0000_t34" style="position:absolute;left:4693916;top:1510027;flip:y;height:379729;width:732155;rotation:-5898240f;" filled="f" stroked="t" coordsize="21600,21600" adj="10800">
              <v:path arrowok="t"/>
              <v:fill on="f" focussize="0,0"/>
              <v:stroke color="#000000" joinstyle="miter" endarrow="open"/>
              <v:imagedata o:title=""/>
              <o:lock v:ext="edit" aspectratio="f"/>
            </v:shape>
          </v:group>
        </w:pict>
      </w:r>
    </w:p>
    <w:p>
      <w:r>
        <w:pict>
          <v:shape id="_x0000_s1044" o:spid="_x0000_s1044" o:spt="109" type="#_x0000_t109" style="position:absolute;left:0pt;margin-left:45.95pt;margin-top:3.9pt;height:33pt;width:393.65pt;z-index:251660288;mso-width-relative:page;mso-height-relative:page;" filled="f" stroked="f" coordsize="21600,21600">
            <v:path/>
            <v:fill on="f" focussize="0,0"/>
            <v:stroke on="f" joinstyle="miter"/>
            <v:imagedata o:title=""/>
            <o:lock v:ext="edit"/>
          </v:shape>
        </w:pict>
      </w:r>
    </w:p>
    <w:p/>
    <w:p/>
    <w:p/>
    <w:p/>
    <w:p/>
    <w:p/>
    <w:p/>
    <w:p/>
    <w:p/>
    <w:p/>
    <w:p/>
    <w:p/>
    <w:p/>
    <w:p/>
    <w:p>
      <w:r>
        <w:pict>
          <v:shape id="_x0000_s1047" o:spid="_x0000_s1047" o:spt="109" type="#_x0000_t109" style="position:absolute;left:0pt;margin-left:277.7pt;margin-top:13.55pt;height:33pt;width:152.95pt;z-index:251662336;mso-width-relative:page;mso-height-relative:page;" filled="f" stroked="f" coordsize="21600,21600">
            <v:path/>
            <v:fill on="f" focussize="0,0"/>
            <v:stroke on="f" joinstyle="miter"/>
            <v:imagedata o:title=""/>
            <o:lock v:ext="edit"/>
          </v:shape>
        </w:pict>
      </w:r>
      <w:r>
        <w:pict>
          <v:shape id="_x0000_s1046" o:spid="_x0000_s1046" o:spt="109" type="#_x0000_t109" style="position:absolute;left:0pt;margin-left:52.7pt;margin-top:13.55pt;height:33pt;width:152.95pt;z-index:251661312;mso-width-relative:page;mso-height-relative:page;" filled="f" stroked="f" coordsize="21600,21600">
            <v:path/>
            <v:fill on="f" focussize="0,0"/>
            <v:stroke on="f" joinstyle="miter"/>
            <v:imagedata o:title=""/>
            <o:lock v:ext="edit"/>
          </v:shape>
        </w:pict>
      </w:r>
    </w:p>
    <w:p>
      <w:pPr>
        <w:pStyle w:val="2"/>
        <w:spacing w:before="1"/>
        <w:rPr>
          <w:rFonts w:ascii="楷体"/>
          <w:sz w:val="11"/>
        </w:rPr>
      </w:pPr>
    </w:p>
    <w:p>
      <w:pPr>
        <w:pStyle w:val="2"/>
        <w:spacing w:before="6"/>
        <w:rPr>
          <w:rFonts w:ascii="楷体"/>
          <w:sz w:val="24"/>
        </w:rPr>
      </w:pPr>
    </w:p>
    <w:p>
      <w:pPr>
        <w:numPr>
          <w:ilvl w:val="0"/>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财务状况</w:t>
      </w:r>
    </w:p>
    <w:p>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2023年累计实现主营业务收入2767.8万元，完成利润总额722.56万元。</w:t>
      </w:r>
    </w:p>
    <w:p>
      <w:pPr>
        <w:numPr>
          <w:ilvl w:val="0"/>
          <w:numId w:val="0"/>
        </w:numPr>
        <w:spacing w:line="560" w:lineRule="exact"/>
        <w:ind w:left="420" w:leftChars="0" w:firstLine="320" w:firstLineChars="100"/>
        <w:rPr>
          <w:rFonts w:ascii="黑体" w:hAnsi="黑体" w:eastAsia="黑体" w:cs="黑体"/>
          <w:sz w:val="32"/>
          <w:szCs w:val="32"/>
          <w:lang w:val="en-US"/>
        </w:rPr>
      </w:pPr>
      <w:r>
        <w:rPr>
          <w:rFonts w:hint="eastAsia" w:ascii="黑体" w:hAnsi="黑体" w:eastAsia="黑体" w:cs="黑体"/>
          <w:sz w:val="32"/>
          <w:szCs w:val="32"/>
          <w:lang w:val="en-US" w:eastAsia="zh-CN"/>
        </w:rPr>
        <w:t>四、</w:t>
      </w:r>
      <w:r>
        <w:rPr>
          <w:rFonts w:ascii="黑体" w:hAnsi="黑体" w:eastAsia="黑体" w:cs="黑体"/>
          <w:sz w:val="32"/>
          <w:szCs w:val="32"/>
        </w:rPr>
        <w:t>年度</w:t>
      </w:r>
      <w:r>
        <w:rPr>
          <w:rFonts w:hint="eastAsia" w:ascii="黑体" w:hAnsi="黑体" w:eastAsia="黑体" w:cs="黑体"/>
          <w:sz w:val="32"/>
          <w:szCs w:val="32"/>
          <w:lang w:val="en-US"/>
        </w:rPr>
        <w:t>发生的重大事项及对企业的影响</w:t>
      </w:r>
    </w:p>
    <w:p>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无。</w:t>
      </w:r>
    </w:p>
    <w:sectPr>
      <w:footerReference r:id="rId3" w:type="default"/>
      <w:pgSz w:w="11910" w:h="16840"/>
      <w:pgMar w:top="2098" w:right="1474" w:bottom="1984" w:left="1587" w:header="0" w:footer="9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49" o:spid="_x0000_s2049" o:spt="202" type="#_x0000_t202" style="position:absolute;left:0pt;margin-left:281.6pt;margin-top:782.05pt;height:14pt;width:3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rPr>
                    <w:rFonts w:ascii="宋体"/>
                    <w:sz w:val="24"/>
                  </w:rPr>
                  <w:t>3</w:t>
                </w:r>
                <w:r>
                  <w:fldChar w:fldCharType="end"/>
                </w:r>
                <w:r>
                  <w:rPr>
                    <w:rFonts w:ascii="宋体"/>
                    <w:sz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54879"/>
    <w:multiLevelType w:val="singleLevel"/>
    <w:tmpl w:val="F7054879"/>
    <w:lvl w:ilvl="0" w:tentative="0">
      <w:start w:val="1"/>
      <w:numFmt w:val="chineseCounting"/>
      <w:suff w:val="nothing"/>
      <w:lvlText w:val="（%1）"/>
      <w:lvlJc w:val="left"/>
      <w:pPr>
        <w:ind w:left="0" w:firstLine="420"/>
      </w:pPr>
      <w:rPr>
        <w:rFonts w:hint="eastAsia"/>
      </w:rPr>
    </w:lvl>
  </w:abstractNum>
  <w:abstractNum w:abstractNumId="1">
    <w:nsid w:val="0A7019E5"/>
    <w:multiLevelType w:val="singleLevel"/>
    <w:tmpl w:val="0A7019E5"/>
    <w:lvl w:ilvl="0" w:tentative="0">
      <w:start w:val="1"/>
      <w:numFmt w:val="chineseCounting"/>
      <w:suff w:val="nothing"/>
      <w:lvlText w:val="（%1）"/>
      <w:lvlJc w:val="left"/>
      <w:pPr>
        <w:ind w:left="0" w:firstLine="420"/>
      </w:pPr>
      <w:rPr>
        <w:rFonts w:hint="eastAsia"/>
      </w:rPr>
    </w:lvl>
  </w:abstractNum>
  <w:abstractNum w:abstractNumId="2">
    <w:nsid w:val="38382F03"/>
    <w:multiLevelType w:val="singleLevel"/>
    <w:tmpl w:val="38382F03"/>
    <w:lvl w:ilvl="0" w:tentative="0">
      <w:start w:val="1"/>
      <w:numFmt w:val="decimal"/>
      <w:suff w:val="nothing"/>
      <w:lvlText w:val="%1．"/>
      <w:lvlJc w:val="left"/>
      <w:pPr>
        <w:ind w:left="0" w:firstLine="400"/>
      </w:pPr>
      <w:rPr>
        <w:rFonts w:hint="default"/>
      </w:rPr>
    </w:lvl>
  </w:abstractNum>
  <w:abstractNum w:abstractNumId="3">
    <w:nsid w:val="7F92D1FC"/>
    <w:multiLevelType w:val="singleLevel"/>
    <w:tmpl w:val="7F92D1FC"/>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cxMDUxMzVmYTg2MjIyYWYzNDFkYWIyM2EzNDNlYjUifQ=="/>
  </w:docVars>
  <w:rsids>
    <w:rsidRoot w:val="003F4428"/>
    <w:rsid w:val="00215D33"/>
    <w:rsid w:val="00384CD7"/>
    <w:rsid w:val="003F4428"/>
    <w:rsid w:val="00413DE5"/>
    <w:rsid w:val="005130A4"/>
    <w:rsid w:val="00574C73"/>
    <w:rsid w:val="006C48FB"/>
    <w:rsid w:val="006F6464"/>
    <w:rsid w:val="008469D8"/>
    <w:rsid w:val="00907F8C"/>
    <w:rsid w:val="00932777"/>
    <w:rsid w:val="00984A7C"/>
    <w:rsid w:val="00A667CD"/>
    <w:rsid w:val="00B72A26"/>
    <w:rsid w:val="00BF538F"/>
    <w:rsid w:val="00C02588"/>
    <w:rsid w:val="00D163E3"/>
    <w:rsid w:val="00D8163B"/>
    <w:rsid w:val="00D847CA"/>
    <w:rsid w:val="00EB35A5"/>
    <w:rsid w:val="02665663"/>
    <w:rsid w:val="02F874C9"/>
    <w:rsid w:val="04A0444C"/>
    <w:rsid w:val="04D56E5D"/>
    <w:rsid w:val="060C68AF"/>
    <w:rsid w:val="06510766"/>
    <w:rsid w:val="07C363B5"/>
    <w:rsid w:val="086A5393"/>
    <w:rsid w:val="08D15B8E"/>
    <w:rsid w:val="0978624E"/>
    <w:rsid w:val="099F4F56"/>
    <w:rsid w:val="0A595397"/>
    <w:rsid w:val="0A825391"/>
    <w:rsid w:val="0B323A64"/>
    <w:rsid w:val="0B350656"/>
    <w:rsid w:val="0CA06937"/>
    <w:rsid w:val="0F3525E4"/>
    <w:rsid w:val="0FB573D7"/>
    <w:rsid w:val="0FC85F3C"/>
    <w:rsid w:val="0FF87EA4"/>
    <w:rsid w:val="108A31F2"/>
    <w:rsid w:val="11DC7709"/>
    <w:rsid w:val="123B20FF"/>
    <w:rsid w:val="137A312E"/>
    <w:rsid w:val="14920460"/>
    <w:rsid w:val="15A01CF0"/>
    <w:rsid w:val="15DD3DC4"/>
    <w:rsid w:val="1A554742"/>
    <w:rsid w:val="1A786372"/>
    <w:rsid w:val="1AE85202"/>
    <w:rsid w:val="1AFE7D61"/>
    <w:rsid w:val="1BA55384"/>
    <w:rsid w:val="1D434E54"/>
    <w:rsid w:val="1DE20CCA"/>
    <w:rsid w:val="1E165F1B"/>
    <w:rsid w:val="1E5D1A57"/>
    <w:rsid w:val="1F470500"/>
    <w:rsid w:val="1FD178B2"/>
    <w:rsid w:val="2094332F"/>
    <w:rsid w:val="21761538"/>
    <w:rsid w:val="22794E74"/>
    <w:rsid w:val="228F2E87"/>
    <w:rsid w:val="23076924"/>
    <w:rsid w:val="249146F7"/>
    <w:rsid w:val="254F6DEF"/>
    <w:rsid w:val="26BE7671"/>
    <w:rsid w:val="29D275B9"/>
    <w:rsid w:val="2A1857AF"/>
    <w:rsid w:val="2B1020EE"/>
    <w:rsid w:val="2C622B7F"/>
    <w:rsid w:val="2EE1157C"/>
    <w:rsid w:val="2F147D68"/>
    <w:rsid w:val="2F204FF5"/>
    <w:rsid w:val="34DF56C9"/>
    <w:rsid w:val="35E46651"/>
    <w:rsid w:val="37DA39D0"/>
    <w:rsid w:val="38190834"/>
    <w:rsid w:val="388A34DF"/>
    <w:rsid w:val="3A347BA7"/>
    <w:rsid w:val="3A8B353F"/>
    <w:rsid w:val="3B4324DE"/>
    <w:rsid w:val="3BA12B32"/>
    <w:rsid w:val="3D0228C2"/>
    <w:rsid w:val="3D2A7DF9"/>
    <w:rsid w:val="3E5C0780"/>
    <w:rsid w:val="43C024AB"/>
    <w:rsid w:val="45626B4E"/>
    <w:rsid w:val="45EC0586"/>
    <w:rsid w:val="462D194E"/>
    <w:rsid w:val="46D1677D"/>
    <w:rsid w:val="477F4E7D"/>
    <w:rsid w:val="478832E0"/>
    <w:rsid w:val="498A7626"/>
    <w:rsid w:val="4A0A6C32"/>
    <w:rsid w:val="4B771FE9"/>
    <w:rsid w:val="4BDE2D46"/>
    <w:rsid w:val="4C97338B"/>
    <w:rsid w:val="4DBF5AF9"/>
    <w:rsid w:val="52C428A5"/>
    <w:rsid w:val="540A3316"/>
    <w:rsid w:val="56166F76"/>
    <w:rsid w:val="583D3C73"/>
    <w:rsid w:val="59B2243E"/>
    <w:rsid w:val="5A5547A6"/>
    <w:rsid w:val="5ADE7B17"/>
    <w:rsid w:val="5B2E67DB"/>
    <w:rsid w:val="5BF64864"/>
    <w:rsid w:val="5CB533A1"/>
    <w:rsid w:val="5D2E1775"/>
    <w:rsid w:val="5D303DA6"/>
    <w:rsid w:val="5D5C1689"/>
    <w:rsid w:val="5F11139F"/>
    <w:rsid w:val="602823E7"/>
    <w:rsid w:val="60C96807"/>
    <w:rsid w:val="61025A59"/>
    <w:rsid w:val="613D597C"/>
    <w:rsid w:val="61A35E42"/>
    <w:rsid w:val="63764156"/>
    <w:rsid w:val="64DC6672"/>
    <w:rsid w:val="64E738E4"/>
    <w:rsid w:val="653D3504"/>
    <w:rsid w:val="688633C6"/>
    <w:rsid w:val="68AD274F"/>
    <w:rsid w:val="695D5F23"/>
    <w:rsid w:val="698060B5"/>
    <w:rsid w:val="69C3150F"/>
    <w:rsid w:val="69CE5F8A"/>
    <w:rsid w:val="6C475F9E"/>
    <w:rsid w:val="6DF93346"/>
    <w:rsid w:val="6E4771A1"/>
    <w:rsid w:val="6E4F6056"/>
    <w:rsid w:val="6F9B6D46"/>
    <w:rsid w:val="70B20C4F"/>
    <w:rsid w:val="7101188A"/>
    <w:rsid w:val="730544F5"/>
    <w:rsid w:val="7311057B"/>
    <w:rsid w:val="744A50F0"/>
    <w:rsid w:val="76B5612E"/>
    <w:rsid w:val="7AEF6BF7"/>
    <w:rsid w:val="7CBC1F95"/>
    <w:rsid w:val="7E6C4093"/>
    <w:rsid w:val="ED9B7B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2.09992125984252pt" color="#000000"/>
    </o:shapedefaults>
    <o:shapelayout v:ext="edit">
      <o:idmap v:ext="edit" data="1"/>
      <o:rules v:ext="edit">
        <o:r id="V:Rule1" type="connector" idref="#自选图形 686"/>
        <o:r id="V:Rule2" type="connector" idref="#自选图形 687"/>
        <o:r id="V:Rule3" type="connector" idref="#自选图形 688"/>
        <o:r id="V:Rule4" type="connector" idref="#自选图形 689"/>
        <o:r id="V:Rule5" type="connector" idref="#自选图形 691"/>
        <o:r id="V:Rule6" type="connector" idref="#自选图形 6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90"/>
    </w:pPr>
    <w:rPr>
      <w:sz w:val="32"/>
      <w:szCs w:val="32"/>
    </w:rPr>
  </w:style>
  <w:style w:type="paragraph" w:styleId="3">
    <w:name w:val="footer"/>
    <w:basedOn w:val="1"/>
    <w:link w:val="13"/>
    <w:qFormat/>
    <w:uiPriority w:val="0"/>
    <w:pPr>
      <w:tabs>
        <w:tab w:val="center" w:pos="4153"/>
        <w:tab w:val="right" w:pos="8306"/>
      </w:tabs>
      <w:snapToGrid w:val="0"/>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0"/>
      <w:ind w:left="1073" w:hanging="323"/>
    </w:pPr>
  </w:style>
  <w:style w:type="paragraph" w:customStyle="1" w:styleId="9">
    <w:name w:val="Table Paragraph"/>
    <w:basedOn w:val="1"/>
    <w:qFormat/>
    <w:uiPriority w:val="1"/>
    <w:pPr>
      <w:spacing w:before="180"/>
      <w:ind w:left="19"/>
      <w:jc w:val="center"/>
    </w:pPr>
  </w:style>
  <w:style w:type="paragraph" w:customStyle="1" w:styleId="10">
    <w:name w:val="Body text|1"/>
    <w:basedOn w:val="1"/>
    <w:qFormat/>
    <w:uiPriority w:val="0"/>
    <w:pPr>
      <w:spacing w:line="413" w:lineRule="auto"/>
      <w:ind w:firstLine="400"/>
    </w:pPr>
    <w:rPr>
      <w:rFonts w:ascii="宋体" w:hAnsi="宋体" w:eastAsia="宋体" w:cs="宋体"/>
      <w:sz w:val="30"/>
      <w:szCs w:val="30"/>
      <w:lang w:val="zh-TW" w:eastAsia="zh-TW" w:bidi="zh-TW"/>
    </w:rPr>
  </w:style>
  <w:style w:type="paragraph" w:customStyle="1" w:styleId="11">
    <w:name w:val="Header or footer|2"/>
    <w:basedOn w:val="1"/>
    <w:qFormat/>
    <w:uiPriority w:val="0"/>
    <w:rPr>
      <w:sz w:val="20"/>
      <w:szCs w:val="20"/>
      <w:lang w:val="zh-TW" w:eastAsia="zh-TW" w:bidi="zh-TW"/>
    </w:rPr>
  </w:style>
  <w:style w:type="character" w:customStyle="1" w:styleId="12">
    <w:name w:val="页眉 Char"/>
    <w:basedOn w:val="6"/>
    <w:link w:val="4"/>
    <w:qFormat/>
    <w:uiPriority w:val="0"/>
    <w:rPr>
      <w:rFonts w:ascii="仿宋" w:hAnsi="仿宋" w:eastAsia="仿宋" w:cs="仿宋"/>
      <w:sz w:val="18"/>
      <w:szCs w:val="18"/>
      <w:lang w:val="zh-CN" w:bidi="zh-CN"/>
    </w:rPr>
  </w:style>
  <w:style w:type="character" w:customStyle="1" w:styleId="13">
    <w:name w:val="页脚 Char"/>
    <w:basedOn w:val="6"/>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60"/>
    <customShpInfo spid="_x0000_s1061"/>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4"/>
    <customShpInfo spid="_x0000_s1075"/>
    <customShpInfo spid="_x0000_s1059"/>
    <customShpInfo spid="_x0000_s1044"/>
    <customShpInfo spid="_x0000_s1047"/>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709</Words>
  <Characters>781</Characters>
  <Lines>5</Lines>
  <Paragraphs>1</Paragraphs>
  <TotalTime>150</TotalTime>
  <ScaleCrop>false</ScaleCrop>
  <LinksUpToDate>false</LinksUpToDate>
  <CharactersWithSpaces>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2024-06-21T07:21:00Z</dcterms:created>
  <dc:creator>乃栋</dc:creator>
  <cp:lastModifiedBy>阿拉蕾</cp:lastModifiedBy>
  <dcterms:modified xsi:type="dcterms:W3CDTF">2024-07-12T06:50:16Z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WPS 文字</vt:lpwstr>
  </property>
  <property fmtid="{D5CDD505-2E9C-101B-9397-08002B2CF9AE}" pid="4" name="LastSaved">
    <vt:filetime>2021-10-10T00:00:00Z</vt:filetime>
  </property>
  <property fmtid="{D5CDD505-2E9C-101B-9397-08002B2CF9AE}" pid="5" name="KSOProductBuildVer">
    <vt:lpwstr>2052-12.1.0.16929</vt:lpwstr>
  </property>
  <property fmtid="{D5CDD505-2E9C-101B-9397-08002B2CF9AE}" pid="6" name="ICV">
    <vt:lpwstr>1BBACE372066465B8B8B4C98F1992B31</vt:lpwstr>
  </property>
</Properties>
</file>